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bcf56582c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MARENSETER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MARENSETER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8c8de8ed6a4a9d"/>
      <w:footerReference xmlns:r="http://schemas.openxmlformats.org/officeDocument/2006/relationships" w:type="default" r:id="R1290b2463c40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MARENSETER HOLDING AS   ·   Org.nr 992 457 120   ·   Buskerudveien 165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c8de8ed6a4a9d" /><Relationship Type="http://schemas.openxmlformats.org/officeDocument/2006/relationships/footer" Target="/word/footer1.xml" Id="R1290b2463c404401" /></Relationships>
</file>