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75c226feb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AS</w:t>
      </w:r>
    </w:p>
    <w:sectPr>
      <w:headerReference xmlns:r="http://schemas.openxmlformats.org/officeDocument/2006/relationships" w:type="default" r:id="Ra43e14da953542ee"/>
      <w:footerReference xmlns:r="http://schemas.openxmlformats.org/officeDocument/2006/relationships" w:type="default" r:id="Rd9500ec3d13b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e14da953542ee" /><Relationship Type="http://schemas.openxmlformats.org/officeDocument/2006/relationships/footer" Target="/word/footer1.xml" Id="Rd9500ec3d13b409d" /></Relationships>
</file>