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90ed32ca9f42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BDO AS</w:t>
      </w:r>
    </w:p>
    <w:sectPr>
      <w:headerReference xmlns:r="http://schemas.openxmlformats.org/officeDocument/2006/relationships" w:type="default" r:id="R497206a8401148df"/>
      <w:footerReference xmlns:r="http://schemas.openxmlformats.org/officeDocument/2006/relationships" w:type="default" r:id="R1f9652266fbf40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BDO AS   ·   Org.nr 993 606 650   ·   Bygdøy allé 2   ·   0257 OSLO   ·   Tlf. 23 11 91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7206a8401148df" /><Relationship Type="http://schemas.openxmlformats.org/officeDocument/2006/relationships/footer" Target="/word/footer1.xml" Id="R1f9652266fbf400c" /></Relationships>
</file>