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f32100eb5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GRØNNESMAUET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GRØNNESMAUET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53d2962c754cfd"/>
      <w:footerReference xmlns:r="http://schemas.openxmlformats.org/officeDocument/2006/relationships" w:type="default" r:id="Ra3923cf7a1ce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GRØNNESMAUET 4 AS   ·   Org.nr 995 690 713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GRØNNESMAUET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53d2962c754cfd" /><Relationship Type="http://schemas.openxmlformats.org/officeDocument/2006/relationships/footer" Target="/word/footer1.xml" Id="Ra3923cf7a1ce4d6e" /></Relationships>
</file>