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243c7b765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REGNSKAP AS</w:t>
      </w:r>
    </w:p>
    <w:sectPr>
      <w:headerReference xmlns:r="http://schemas.openxmlformats.org/officeDocument/2006/relationships" w:type="default" r:id="Rf8f70a4ff30b4729"/>
      <w:footerReference xmlns:r="http://schemas.openxmlformats.org/officeDocument/2006/relationships" w:type="default" r:id="R3462a4f7b0a7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70a4ff30b4729" /><Relationship Type="http://schemas.openxmlformats.org/officeDocument/2006/relationships/footer" Target="/word/footer1.xml" Id="R3462a4f7b0a74bd3" /></Relationships>
</file>