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41b6b05c149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TJERNSLIEN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TJERNSLIEN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f63a24aa4d42e5"/>
      <w:footerReference xmlns:r="http://schemas.openxmlformats.org/officeDocument/2006/relationships" w:type="default" r:id="R68cc4b1c5e8d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63a24aa4d42e5" /><Relationship Type="http://schemas.openxmlformats.org/officeDocument/2006/relationships/footer" Target="/word/footer1.xml" Id="R68cc4b1c5e8d4619" /></Relationships>
</file>