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4cb6dcbb843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WINSTEIN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WINSTEIN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979d12fbba4c08"/>
      <w:footerReference xmlns:r="http://schemas.openxmlformats.org/officeDocument/2006/relationships" w:type="default" r:id="R04e99b21e9ec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WINSTEIN INVEST AS   ·   Org.nr 997 654 226   ·   Hans Hansens vei 78   ·   3021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WINSTEIN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79d12fbba4c08" /><Relationship Type="http://schemas.openxmlformats.org/officeDocument/2006/relationships/footer" Target="/word/footer1.xml" Id="R04e99b21e9ec4e3f" /></Relationships>
</file>