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88b50c8714f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IREGNSKAP AS</w:t>
      </w:r>
    </w:p>
    <w:sectPr>
      <w:headerReference xmlns:r="http://schemas.openxmlformats.org/officeDocument/2006/relationships" w:type="default" r:id="R0602c52e0de34783"/>
      <w:footerReference xmlns:r="http://schemas.openxmlformats.org/officeDocument/2006/relationships" w:type="default" r:id="Rc41ff5f63548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2c52e0de34783" /><Relationship Type="http://schemas.openxmlformats.org/officeDocument/2006/relationships/footer" Target="/word/footer1.xml" Id="Rc41ff5f6354848f1" /></Relationships>
</file>