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64b9f0b3d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ROSENLUNDEN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510300a47b9b4efb"/>
      <w:footerReference xmlns:r="http://schemas.openxmlformats.org/officeDocument/2006/relationships" w:type="default" r:id="R99a0602aeb72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300a47b9b4efb" /><Relationship Type="http://schemas.openxmlformats.org/officeDocument/2006/relationships/footer" Target="/word/footer1.xml" Id="R99a0602aeb72490d" /></Relationships>
</file>