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cb89df30441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fdf236ecff475f"/>
      <w:footerReference xmlns:r="http://schemas.openxmlformats.org/officeDocument/2006/relationships" w:type="default" r:id="R96d910edb4e54f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VVS AS   ·   Org.nr 998 197 813   ·   Rostadnesveien 10   ·   1667 ROLVSØY   ·   ragnar@ostfoldvvs.no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fdf236ecff475f" /><Relationship Type="http://schemas.openxmlformats.org/officeDocument/2006/relationships/footer" Target="/word/footer1.xml" Id="R96d910edb4e54ff0" /></Relationships>
</file>