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50a5a50aa42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INVEST AS</w:t>
      </w:r>
    </w:p>
    <w:sectPr>
      <w:headerReference xmlns:r="http://schemas.openxmlformats.org/officeDocument/2006/relationships" w:type="default" r:id="R11a2d04794d146fa"/>
      <w:footerReference xmlns:r="http://schemas.openxmlformats.org/officeDocument/2006/relationships" w:type="default" r:id="R613519a5ef5a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2d04794d146fa" /><Relationship Type="http://schemas.openxmlformats.org/officeDocument/2006/relationships/footer" Target="/word/footer1.xml" Id="R613519a5ef5a4f70" /></Relationships>
</file>