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811f7ecde245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AS</w:t>
      </w:r>
    </w:p>
    <w:sectPr>
      <w:headerReference xmlns:r="http://schemas.openxmlformats.org/officeDocument/2006/relationships" w:type="default" r:id="Re16353ee6a1e43ef"/>
      <w:footerReference xmlns:r="http://schemas.openxmlformats.org/officeDocument/2006/relationships" w:type="default" r:id="R3cabf4cae3a840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AS   ·   Org.nr 999 173 411   ·   Strandgata 30   ·   2821 GJØVIK   ·   post@okonomitjenester.no   ·   www.okonomitjenester.no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6353ee6a1e43ef" /><Relationship Type="http://schemas.openxmlformats.org/officeDocument/2006/relationships/footer" Target="/word/footer1.xml" Id="R3cabf4cae3a84010" /></Relationships>
</file>